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300"/>
        <w:jc w:val="left"/>
      </w:pPr>
      <w:r>
        <w:rPr>
          <w:rFonts w:ascii="Titillium Web" w:cs="Titillium Web" w:eastAsia="Titillium Web" w:hAnsi="Titillium Web"/>
          <w:sz w:val="18"/>
          <w:szCs w:val="18"/>
        </w:rPr>
        <w:t xml:space="preserve">Marca da bollo (se dovuta)</w:t>
      </w:r>
    </w:p>
    <w:p>
      <w:pPr>
        <w:spacing w:after="0"/>
        <w:jc w:val="right"/>
      </w:pPr>
      <w:r>
        <w:rPr>
          <w:rFonts w:ascii="Titillium Web" w:cs="Titillium Web" w:eastAsia="Titillium Web" w:hAnsi="Titillium Web"/>
          <w:b/>
          <w:bCs/>
          <w:sz w:val="22"/>
          <w:szCs w:val="22"/>
        </w:rPr>
        <w:t xml:space="preserve">Al Comune di Gorgoglione</w:t>
      </w:r>
    </w:p>
    <w:p>
      <w:pPr>
        <w:spacing w:after="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Ufficio competente / SUAP</w:t>
      </w:r>
    </w:p>
    <w:p>
      <w:pPr>
        <w:spacing w:after="30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75010 Gorgoglione (MT)</w:t>
      </w:r>
    </w:p>
    <w:p>
      <w:pPr>
        <w:pStyle w:val="Heading1"/>
        <w:pBdr>
          <w:bottom w:val="single" w:color="1F3B57" w:sz="8" w:space="6"/>
        </w:pBdr>
        <w:spacing w:after="240"/>
        <w:jc w:val="left"/>
      </w:pPr>
      <w:r>
        <w:rPr>
          <w:rFonts w:ascii="Titillium Web" w:cs="Titillium Web" w:eastAsia="Titillium Web" w:hAnsi="Titillium Web"/>
          <w:b/>
          <w:bCs/>
          <w:color w:val="1F3B57"/>
          <w:sz w:val="28"/>
          <w:szCs w:val="28"/>
        </w:rPr>
        <w:t xml:space="preserve">Oggetto: Comunicazione / richiesta per manifestazione temporanea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Il/La sottoscritto/a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Cognome e nome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Nato/a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il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Codice fiscale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Residente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in via/piazza e n. civico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Telefono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Email / PEC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spacing w:after="120" w:before="12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in qualità di (compilare se si agisce per un’associazione, ente o impresa):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Denominazione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Codice fiscale / Partita IVA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Sede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Comunica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Lo svolgimento della manifestazione sotto descritta e CHIEDE: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autorizzazione per pubblico spettacolo o trattenimento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occupazione di suolo pubblico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deroga ai limiti di rumore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somministrazione temporanea di alimenti e bevande (da presentare tramite SUAP)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Informazioni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Nome della manifestazione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Data, orari e luogo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Programma sintetico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Numero previsto di partecipanti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Responsabile della sicurezza e recapito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Dichiara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0"/>
          <w:szCs w:val="20"/>
        </w:rPr>
        <w:t xml:space="preserve">consapevole delle sanzioni penali previste per le dichiarazioni false (artt. 75 e 76 del DPR 445/2000):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di rispettare le norme di sicurezza e le prescrizioni delle autorità competenti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di ripristinare i luoghi al termine della manifestazione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che i dati riportati nella presente domanda sono veritieri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Allega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programma dettagliato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planimetria dell’area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relazione tecnica e piano di sicurezza, se richiesti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copia del documento d’identità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Informativa sul trattamento dei dati personali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I dati personali sono trattati dal Comune di Gorgoglione, titolare del trattamento, esclusivamente per la gestione della presente richiesta, ai sensi del Regolamento (UE) 2016/679 (GDPR). L’informativa completa è disponibile sul sito istituzionale del Comune, nella pagina “Informativa privacy”.</w:t>
      </w:r>
    </w:p>
    <w:p>
      <w:pPr>
        <w:spacing w:after="120" w:before="360"/>
      </w:pPr>
      <w:r>
        <w:rPr>
          <w:rFonts w:ascii="Titillium Web" w:cs="Titillium Web" w:eastAsia="Titillium Web" w:hAnsi="Titillium Web"/>
          <w:sz w:val="22"/>
          <w:szCs w:val="22"/>
        </w:rPr>
        <w:t xml:space="preserve">Luogo e data </w:t>
      </w: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0" w:before="24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Firma del richiedente</w:t>
      </w:r>
    </w:p>
    <w:p>
      <w:pPr>
        <w:spacing w:after="0" w:before="36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120" w:before="24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La domanda può essere consegnata all’ufficio, inviata per email o PEC (allegando copia del documento d’identità) o firmata digitalmente.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tillium Web" w:cs="Titillium Web" w:eastAsia="Titillium Web" w:hAnsi="Titillium Web"/>
        <w:color w:val="5C6F82"/>
        <w:sz w:val="16"/>
        <w:szCs w:val="16"/>
      </w:rPr>
      <w:t xml:space="preserve">Comune di Gorgoglione – Comunicazione / richiesta per manifestazione temporanea – pag. </w:t>
    </w:r>
    <w:r>
      <w:rPr>
        <w:rFonts w:ascii="Titillium Web" w:cs="Titillium Web" w:eastAsia="Titillium Web" w:hAnsi="Titillium Web"/>
        <w:color w:val="5C6F8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Comunicazione / richiesta per manifestazione temporanea</dc:title>
  <dc:creator>Comune di Gorgoglione</dc:creator>
  <dc:description>Modulo – Comune di Gorgoglione</dc:description>
  <cp:lastModifiedBy>Un-named</cp:lastModifiedBy>
  <cp:revision>1</cp:revision>
  <dcterms:created xsi:type="dcterms:W3CDTF">2026-10-12T19:04:25.420Z</dcterms:created>
  <dcterms:modified xsi:type="dcterms:W3CDTF">2026-10-12T19:04:25.420Z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